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B676C1">
        <w:rPr>
          <w:rFonts w:ascii="Times New Roman" w:hAnsi="Times New Roman" w:cs="Times New Roman"/>
          <w:b/>
          <w:bCs/>
        </w:rPr>
        <w:t>МИНИСТЕРСТВО ЭКОНОМИЧЕСКОГО РАЗВИТИЯ РОССИЙСКОЙ ФЕДЕРАЦИИ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6C1">
        <w:rPr>
          <w:rFonts w:ascii="Times New Roman" w:hAnsi="Times New Roman" w:cs="Times New Roman"/>
          <w:b/>
          <w:bCs/>
        </w:rPr>
        <w:t>ПРИКАЗ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6C1">
        <w:rPr>
          <w:rFonts w:ascii="Times New Roman" w:hAnsi="Times New Roman" w:cs="Times New Roman"/>
          <w:b/>
          <w:bCs/>
        </w:rPr>
        <w:t>от 20 мая 2015 г. N 299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6C1">
        <w:rPr>
          <w:rFonts w:ascii="Times New Roman" w:hAnsi="Times New Roman" w:cs="Times New Roman"/>
          <w:b/>
          <w:bCs/>
        </w:rPr>
        <w:t>ОБ УТВЕРЖДЕНИИ ФЕДЕРАЛЬНОГО СТАНДАРТА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6C1">
        <w:rPr>
          <w:rFonts w:ascii="Times New Roman" w:hAnsi="Times New Roman" w:cs="Times New Roman"/>
          <w:b/>
          <w:bCs/>
        </w:rPr>
        <w:t>ОЦЕНКИ "ТРЕБОВАНИЯ К ОТЧЕТУ ОБ ОЦЕНКЕ (ФСО N 3)"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676C1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B676C1">
          <w:rPr>
            <w:rFonts w:ascii="Times New Roman" w:hAnsi="Times New Roman" w:cs="Times New Roman"/>
            <w:color w:val="0000FF"/>
          </w:rPr>
          <w:t>статьей 20</w:t>
        </w:r>
      </w:hyperlink>
      <w:r w:rsidRPr="00B676C1">
        <w:rPr>
          <w:rFonts w:ascii="Times New Roman" w:hAnsi="Times New Roman" w:cs="Times New Roman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  <w:proofErr w:type="gramEnd"/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 xml:space="preserve">1. Утвердить прилагаемый Федеральный </w:t>
      </w:r>
      <w:hyperlink w:anchor="Par24" w:history="1">
        <w:r w:rsidRPr="00B676C1">
          <w:rPr>
            <w:rFonts w:ascii="Times New Roman" w:hAnsi="Times New Roman" w:cs="Times New Roman"/>
            <w:color w:val="0000FF"/>
          </w:rPr>
          <w:t>стандарт</w:t>
        </w:r>
      </w:hyperlink>
      <w:r w:rsidRPr="00B676C1">
        <w:rPr>
          <w:rFonts w:ascii="Times New Roman" w:hAnsi="Times New Roman" w:cs="Times New Roman"/>
        </w:rPr>
        <w:t xml:space="preserve"> оценки "Требования к отчету об оценке (ФСО N 3)".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 xml:space="preserve">2. Настоящий приказ вступает в силу после вступления в силу приказа Минэкономразвития </w:t>
      </w:r>
      <w:proofErr w:type="gramStart"/>
      <w:r w:rsidRPr="00B676C1">
        <w:rPr>
          <w:rFonts w:ascii="Times New Roman" w:hAnsi="Times New Roman" w:cs="Times New Roman"/>
        </w:rPr>
        <w:t>России</w:t>
      </w:r>
      <w:proofErr w:type="gramEnd"/>
      <w:r w:rsidRPr="00B676C1">
        <w:rPr>
          <w:rFonts w:ascii="Times New Roman" w:hAnsi="Times New Roman" w:cs="Times New Roman"/>
        </w:rPr>
        <w:t xml:space="preserve"> о признании утратившим силу </w:t>
      </w:r>
      <w:hyperlink r:id="rId5" w:history="1">
        <w:r w:rsidRPr="00B676C1">
          <w:rPr>
            <w:rFonts w:ascii="Times New Roman" w:hAnsi="Times New Roman" w:cs="Times New Roman"/>
            <w:color w:val="0000FF"/>
          </w:rPr>
          <w:t>приказа</w:t>
        </w:r>
      </w:hyperlink>
      <w:r w:rsidRPr="00B676C1">
        <w:rPr>
          <w:rFonts w:ascii="Times New Roman" w:hAnsi="Times New Roman" w:cs="Times New Roman"/>
        </w:rPr>
        <w:t xml:space="preserve"> Минэкономразвития России от 20 июля 2007 г. N 254 "Об утверждении федерального стандарта оценки "Требования к отчету об оценке (ФСО N 3)" (зарегистрирован в Минюсте России 22 августа 2007 г., регистрационный N 10009).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Министр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А.В.УЛЮКАЕВ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0"/>
      <w:bookmarkEnd w:id="1"/>
      <w:r w:rsidRPr="00B676C1">
        <w:rPr>
          <w:rFonts w:ascii="Times New Roman" w:hAnsi="Times New Roman" w:cs="Times New Roman"/>
        </w:rPr>
        <w:t>Утвержден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приказом Минэкономразвития России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от 20.05.2015 N 299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4"/>
      <w:bookmarkEnd w:id="2"/>
      <w:r w:rsidRPr="00B676C1">
        <w:rPr>
          <w:rFonts w:ascii="Times New Roman" w:hAnsi="Times New Roman" w:cs="Times New Roman"/>
          <w:b/>
          <w:bCs/>
        </w:rPr>
        <w:t>ФЕДЕРАЛЬНЫЙ СТАНДАРТ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6C1">
        <w:rPr>
          <w:rFonts w:ascii="Times New Roman" w:hAnsi="Times New Roman" w:cs="Times New Roman"/>
          <w:b/>
          <w:bCs/>
        </w:rPr>
        <w:t>ОЦЕНКИ "ТРЕБОВАНИЯ К ОТЧЕТУ ОБ ОЦЕНКЕ (ФСО N 3)"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27"/>
      <w:bookmarkEnd w:id="3"/>
      <w:r w:rsidRPr="00B676C1">
        <w:rPr>
          <w:rFonts w:ascii="Times New Roman" w:hAnsi="Times New Roman" w:cs="Times New Roman"/>
        </w:rPr>
        <w:t>I. Общие положения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1. Настоящий Федеральный стандарт оценки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2"/>
      <w:bookmarkEnd w:id="4"/>
      <w:r w:rsidRPr="00B676C1">
        <w:rPr>
          <w:rFonts w:ascii="Times New Roman" w:hAnsi="Times New Roman" w:cs="Times New Roman"/>
        </w:rPr>
        <w:t>II. Требования к составлению отчета об оценке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 xml:space="preserve">3. </w:t>
      </w:r>
      <w:proofErr w:type="gramStart"/>
      <w:r w:rsidRPr="00B676C1">
        <w:rPr>
          <w:rFonts w:ascii="Times New Roman" w:hAnsi="Times New Roman" w:cs="Times New Roman"/>
        </w:rPr>
        <w:t>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  <w:proofErr w:type="gramEnd"/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676C1">
        <w:rPr>
          <w:rFonts w:ascii="Times New Roman" w:hAnsi="Times New Roman" w:cs="Times New Roman"/>
        </w:rPr>
        <w:t xml:space="preserve"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</w:t>
      </w:r>
      <w:hyperlink r:id="rId6" w:history="1">
        <w:r w:rsidRPr="00B676C1">
          <w:rPr>
            <w:rFonts w:ascii="Times New Roman" w:hAnsi="Times New Roman" w:cs="Times New Roman"/>
            <w:color w:val="0000FF"/>
          </w:rPr>
          <w:t>законом</w:t>
        </w:r>
      </w:hyperlink>
      <w:r w:rsidRPr="00B676C1">
        <w:rPr>
          <w:rFonts w:ascii="Times New Roman" w:hAnsi="Times New Roman" w:cs="Times New Roman"/>
        </w:rP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</w:t>
      </w:r>
      <w:proofErr w:type="gramEnd"/>
      <w:r w:rsidRPr="00B676C1">
        <w:rPr>
          <w:rFonts w:ascii="Times New Roman" w:hAnsi="Times New Roman" w:cs="Times New Roman"/>
        </w:rPr>
        <w:t xml:space="preserve"> N </w:t>
      </w:r>
      <w:r w:rsidRPr="00B676C1">
        <w:rPr>
          <w:rFonts w:ascii="Times New Roman" w:hAnsi="Times New Roman" w:cs="Times New Roman"/>
        </w:rPr>
        <w:lastRenderedPageBreak/>
        <w:t xml:space="preserve">46, ст. 4537; 2003, N 2, ст. 167; N 9, ст. 805; 2004, N 35, ст. 3607; 2006, N 2, ст. 172; N 31, ст. 3456; 2007, N 7, ст. 834; N 29, ст. 3482; N 31, ст. 4016; 2008, N 27, ст. 3126; 2009, N 19, ст. 2281; </w:t>
      </w:r>
      <w:proofErr w:type="gramStart"/>
      <w:r w:rsidRPr="00B676C1">
        <w:rPr>
          <w:rFonts w:ascii="Times New Roman" w:hAnsi="Times New Roman" w:cs="Times New Roman"/>
        </w:rPr>
        <w:t>N 29, ст. 3582, ст. 3618; N 52, ст. 6419, 6450; 2010, N 30, ст. 3998; 2011, N 1, ст. 43; N 27, ст. 3880; N 29, ст. 4291; N 48, ст. 6728; N 49, ст. 7024, ст. 7061; 2012, N 31, ст. 4333; 2013, N 23, ст. 2871; N 27, ст. 3477;</w:t>
      </w:r>
      <w:proofErr w:type="gramEnd"/>
      <w:r w:rsidRPr="00B676C1">
        <w:rPr>
          <w:rFonts w:ascii="Times New Roman" w:hAnsi="Times New Roman" w:cs="Times New Roman"/>
        </w:rPr>
        <w:t xml:space="preserve"> </w:t>
      </w:r>
      <w:proofErr w:type="gramStart"/>
      <w:r w:rsidRPr="00B676C1">
        <w:rPr>
          <w:rFonts w:ascii="Times New Roman" w:hAnsi="Times New Roman" w:cs="Times New Roman"/>
        </w:rPr>
        <w:t>N 30, ст. 4082; 2014, N 11, ст. 1098; N 23, ст. 2928; N 30, ст. 4226; 2015, N 1, ст. 52; N 10, ст. 1418),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  <w:proofErr w:type="gramEnd"/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4. Отчет об оценке выполняется в соответствии с заданием на оценку 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5. При составлении отчета об оценке оценщик должен придерживаться следующих принципов: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 xml:space="preserve">6. </w:t>
      </w:r>
      <w:proofErr w:type="gramStart"/>
      <w:r w:rsidRPr="00B676C1">
        <w:rPr>
          <w:rFonts w:ascii="Times New Roman" w:hAnsi="Times New Roman" w:cs="Times New Roman"/>
        </w:rPr>
        <w:t xml:space="preserve">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</w:t>
      </w:r>
      <w:hyperlink r:id="rId7" w:history="1">
        <w:r w:rsidRPr="00B676C1">
          <w:rPr>
            <w:rFonts w:ascii="Times New Roman" w:hAnsi="Times New Roman" w:cs="Times New Roman"/>
            <w:color w:val="0000FF"/>
          </w:rPr>
          <w:t>законом</w:t>
        </w:r>
      </w:hyperlink>
      <w:r w:rsidRPr="00B676C1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N 27, ст. 2880; 2012, N 29, ст. 3988;</w:t>
      </w:r>
      <w:proofErr w:type="gramEnd"/>
      <w:r w:rsidRPr="00B676C1">
        <w:rPr>
          <w:rFonts w:ascii="Times New Roman" w:hAnsi="Times New Roman" w:cs="Times New Roman"/>
        </w:rPr>
        <w:t xml:space="preserve"> </w:t>
      </w:r>
      <w:proofErr w:type="gramStart"/>
      <w:r w:rsidRPr="00B676C1">
        <w:rPr>
          <w:rFonts w:ascii="Times New Roman" w:hAnsi="Times New Roman" w:cs="Times New Roman"/>
        </w:rPr>
        <w:t>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  <w:proofErr w:type="gramEnd"/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46"/>
      <w:bookmarkEnd w:id="5"/>
      <w:r w:rsidRPr="00B676C1">
        <w:rPr>
          <w:rFonts w:ascii="Times New Roman" w:hAnsi="Times New Roman" w:cs="Times New Roman"/>
        </w:rPr>
        <w:t>III. Требования к содержанию отчета об оценке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а) задание на оценку в соответствии с требованиями федеральных стандартов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б) применяемые стандарты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в) принятые при проведении оценки объекта оценки допущения;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г) сведения о заказчике оценки и об оценщике (оценщиках), подписавшем (подписавших) 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6C1">
        <w:rPr>
          <w:rFonts w:ascii="Times New Roman" w:hAnsi="Times New Roman" w:cs="Times New Roman"/>
        </w:rPr>
        <w:t>д</w:t>
      </w:r>
      <w:proofErr w:type="spellEnd"/>
      <w:r w:rsidRPr="00B676C1">
        <w:rPr>
          <w:rFonts w:ascii="Times New Roman" w:hAnsi="Times New Roman" w:cs="Times New Roman"/>
        </w:rPr>
        <w:t xml:space="preserve">) 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</w:t>
      </w:r>
      <w:r w:rsidRPr="00B676C1">
        <w:rPr>
          <w:rFonts w:ascii="Times New Roman" w:hAnsi="Times New Roman" w:cs="Times New Roman"/>
        </w:rPr>
        <w:lastRenderedPageBreak/>
        <w:t>оценки объекта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е) основные факты и выводы. В разделе основных фактов и выводов должны содержаться: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основание для проведения оценщиком оценки объекта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общая информация, идентифицирующая объект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результаты оценки, полученные при применении различных подходов к оценке;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итоговая величина стоимости объекта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ограничения и пределы применения полученной итоговой стоимости;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676C1">
        <w:rPr>
          <w:rFonts w:ascii="Times New Roman" w:hAnsi="Times New Roman" w:cs="Times New Roman"/>
        </w:rPr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  <w:proofErr w:type="gramEnd"/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676C1">
        <w:rPr>
          <w:rFonts w:ascii="Times New Roman" w:hAnsi="Times New Roman" w:cs="Times New Roman"/>
        </w:rPr>
        <w:t>з</w:t>
      </w:r>
      <w:proofErr w:type="spellEnd"/>
      <w:r w:rsidRPr="00B676C1">
        <w:rPr>
          <w:rFonts w:ascii="Times New Roman" w:hAnsi="Times New Roman" w:cs="Times New Roman"/>
        </w:rPr>
        <w:t>) анализ рынка объекта оценки, ценообразующих факторов, а также внешних факторов, влияющих на его стоимость;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 xml:space="preserve">9. </w:t>
      </w:r>
      <w:proofErr w:type="gramStart"/>
      <w:r w:rsidRPr="00B676C1">
        <w:rPr>
          <w:rFonts w:ascii="Times New Roman" w:hAnsi="Times New Roman" w:cs="Times New Roman"/>
        </w:rPr>
        <w:t>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  <w:proofErr w:type="gramEnd"/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 xml:space="preserve"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</w:t>
      </w:r>
      <w:proofErr w:type="spellStart"/>
      <w:r w:rsidRPr="00B676C1">
        <w:rPr>
          <w:rFonts w:ascii="Times New Roman" w:hAnsi="Times New Roman" w:cs="Times New Roman"/>
        </w:rPr>
        <w:t>правоподтверждающие</w:t>
      </w:r>
      <w:proofErr w:type="spellEnd"/>
      <w:r w:rsidRPr="00B676C1">
        <w:rPr>
          <w:rFonts w:ascii="Times New Roman" w:hAnsi="Times New Roman" w:cs="Times New Roman"/>
        </w:rPr>
        <w:t xml:space="preserve">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7"/>
      <w:bookmarkEnd w:id="6"/>
      <w:r w:rsidRPr="00B676C1">
        <w:rPr>
          <w:rFonts w:ascii="Times New Roman" w:hAnsi="Times New Roman" w:cs="Times New Roman"/>
        </w:rPr>
        <w:t>IV. Требования к описанию в отчете об оценке информации,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используемой при проведении оценки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</w:t>
      </w:r>
      <w:proofErr w:type="gramStart"/>
      <w:r w:rsidRPr="00B676C1">
        <w:rPr>
          <w:rFonts w:ascii="Times New Roman" w:hAnsi="Times New Roman" w:cs="Times New Roman"/>
        </w:rPr>
        <w:t>,</w:t>
      </w:r>
      <w:proofErr w:type="gramEnd"/>
      <w:r w:rsidRPr="00B676C1">
        <w:rPr>
          <w:rFonts w:ascii="Times New Roman" w:hAnsi="Times New Roman" w:cs="Times New Roman"/>
        </w:rPr>
        <w:t xml:space="preserve"> если информация при опубликовании на сайте в информационно-телекоммуникационной сети "Интернет"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13. В случае</w:t>
      </w:r>
      <w:proofErr w:type="gramStart"/>
      <w:r w:rsidRPr="00B676C1">
        <w:rPr>
          <w:rFonts w:ascii="Times New Roman" w:hAnsi="Times New Roman" w:cs="Times New Roman"/>
        </w:rPr>
        <w:t>,</w:t>
      </w:r>
      <w:proofErr w:type="gramEnd"/>
      <w:r w:rsidRPr="00B676C1">
        <w:rPr>
          <w:rFonts w:ascii="Times New Roman" w:hAnsi="Times New Roman" w:cs="Times New Roman"/>
        </w:rPr>
        <w:t xml:space="preserve"> если в качестве информации, существенной для величины определяемой </w:t>
      </w:r>
      <w:r w:rsidRPr="00B676C1">
        <w:rPr>
          <w:rFonts w:ascii="Times New Roman" w:hAnsi="Times New Roman" w:cs="Times New Roman"/>
        </w:rPr>
        <w:lastRenderedPageBreak/>
        <w:t>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76C1">
        <w:rPr>
          <w:rFonts w:ascii="Times New Roman" w:hAnsi="Times New Roman" w:cs="Times New Roman"/>
        </w:rP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EDA" w:rsidRPr="00B676C1" w:rsidRDefault="00ED4E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475C6" w:rsidRPr="00B676C1" w:rsidRDefault="00EB6C85">
      <w:pPr>
        <w:rPr>
          <w:rFonts w:ascii="Times New Roman" w:hAnsi="Times New Roman" w:cs="Times New Roman"/>
        </w:rPr>
      </w:pPr>
      <w:bookmarkStart w:id="7" w:name="_GoBack"/>
      <w:bookmarkEnd w:id="7"/>
    </w:p>
    <w:p w:rsidR="00B676C1" w:rsidRPr="00B676C1" w:rsidRDefault="00B676C1">
      <w:pPr>
        <w:rPr>
          <w:rFonts w:ascii="Times New Roman" w:hAnsi="Times New Roman" w:cs="Times New Roman"/>
        </w:rPr>
      </w:pPr>
    </w:p>
    <w:sectPr w:rsidR="00B676C1" w:rsidRPr="00B676C1" w:rsidSect="00D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DA"/>
    <w:rsid w:val="002A7D05"/>
    <w:rsid w:val="00A96EF7"/>
    <w:rsid w:val="00AD48FD"/>
    <w:rsid w:val="00B676C1"/>
    <w:rsid w:val="00EB6C85"/>
    <w:rsid w:val="00ED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F1B93A18B7E54F5EDE18A098F56C09C2937CD251BB943B328A96712AO2r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1B93A18B7E54F5EDE18A098F56C09C29C7DD855B4943B328A96712AO2r7I" TargetMode="External"/><Relationship Id="rId5" Type="http://schemas.openxmlformats.org/officeDocument/2006/relationships/hyperlink" Target="consultantplus://offline/ref=A8F1B93A18B7E54F5EDE18A098F56C09C49478D757B8C9313AD39A73O2rD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8F1B93A18B7E54F5EDE18A098F56C09C29C7DD855B4943B328A96712A27FF2E8FFEEB5E58AC16EFODr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perspectio</cp:lastModifiedBy>
  <cp:revision>2</cp:revision>
  <dcterms:created xsi:type="dcterms:W3CDTF">2015-06-18T08:43:00Z</dcterms:created>
  <dcterms:modified xsi:type="dcterms:W3CDTF">2015-11-08T21:47:00Z</dcterms:modified>
</cp:coreProperties>
</file>